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C6" w:rsidRDefault="00B978D9">
      <w:r>
        <w:t>Transkrypcja do filmu</w:t>
      </w:r>
    </w:p>
    <w:p w:rsidR="003672C6" w:rsidRDefault="00B978D9">
      <w:r>
        <w:t xml:space="preserve">Nagranie rozpoczyna się od </w:t>
      </w:r>
      <w:r w:rsidR="007D16AD">
        <w:t>prowadzenia podejrzanego przez dwóch policjantów, podejrzany ma założone kajdanki zespolone na ręce i nogi, osoby idą wzdłuż budynku komendy, następnie podchodzą do oznakowanego radiowozu, zatrzymany mężczyzna staje, jeden z policjantów otwiera drzwi radiowozu z tyłu a drugi z policjantów wprowadza zatrzymanego. Na tym film się kończy.</w:t>
      </w:r>
      <w:bookmarkStart w:id="0" w:name="_GoBack"/>
      <w:bookmarkEnd w:id="0"/>
    </w:p>
    <w:p w:rsidR="003672C6" w:rsidRDefault="00B978D9">
      <w:r>
        <w:t xml:space="preserve">Film trwa 16 sekund.  </w:t>
      </w:r>
    </w:p>
    <w:sectPr w:rsidR="003672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C6"/>
    <w:rsid w:val="003672C6"/>
    <w:rsid w:val="007D16AD"/>
    <w:rsid w:val="00B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5554"/>
  <w15:docId w15:val="{C0E4F069-7BF6-4AA5-9EE3-5F6AFFF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7F0E-8EE4-4311-BF08-938D19FD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Gierczyk</dc:creator>
  <dc:description/>
  <cp:lastModifiedBy>Rzecznik</cp:lastModifiedBy>
  <cp:revision>2</cp:revision>
  <dcterms:created xsi:type="dcterms:W3CDTF">2025-04-16T06:47:00Z</dcterms:created>
  <dcterms:modified xsi:type="dcterms:W3CDTF">2025-04-16T06:47:00Z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